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0968C" w14:textId="561758E9" w:rsidR="00C733B1" w:rsidRDefault="00C733B1" w:rsidP="00C733B1">
      <w:pPr>
        <w:pStyle w:val="Title"/>
      </w:pPr>
      <w:bookmarkStart w:id="0" w:name="_GoBack"/>
      <w:bookmarkEnd w:id="0"/>
      <w:r>
        <w:t>Thinking Skills Rubric: Lesson Evaluation</w:t>
      </w:r>
      <w:r w:rsidR="007242E4">
        <w:t xml:space="preserve">                                     </w:t>
      </w:r>
      <w:r w:rsidR="007242E4" w:rsidRPr="00B22929">
        <w:rPr>
          <w:noProof/>
        </w:rPr>
        <w:drawing>
          <wp:anchor distT="0" distB="0" distL="114300" distR="114300" simplePos="0" relativeHeight="251659264" behindDoc="0" locked="0" layoutInCell="1" allowOverlap="1" wp14:anchorId="475B54FA" wp14:editId="1FB8D0E0">
            <wp:simplePos x="8605520" y="457200"/>
            <wp:positionH relativeFrom="margin">
              <wp:align>right</wp:align>
            </wp:positionH>
            <wp:positionV relativeFrom="margin">
              <wp:align>top</wp:align>
            </wp:positionV>
            <wp:extent cx="812165" cy="65278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652780"/>
                    </a:xfrm>
                    <a:prstGeom prst="rect">
                      <a:avLst/>
                    </a:prstGeom>
                    <a:noFill/>
                    <a:ln>
                      <a:noFill/>
                    </a:ln>
                  </pic:spPr>
                </pic:pic>
              </a:graphicData>
            </a:graphic>
          </wp:anchor>
        </w:drawing>
      </w:r>
    </w:p>
    <w:p w14:paraId="58EDA5F9" w14:textId="77777777" w:rsidR="00F3146D" w:rsidRDefault="00F3146D" w:rsidP="00F3146D">
      <w:r>
        <w:t>Teacher: ___________________________________________________________</w:t>
      </w:r>
    </w:p>
    <w:p w14:paraId="30052EC7" w14:textId="77777777" w:rsidR="00F3146D" w:rsidRDefault="00F3146D" w:rsidP="00F3146D">
      <w:r>
        <w:t>Project Name: _______________________________________________________</w:t>
      </w:r>
    </w:p>
    <w:p w14:paraId="51E062A8" w14:textId="77777777" w:rsidR="00F3146D" w:rsidRPr="004A503B" w:rsidRDefault="00F3146D" w:rsidP="00F3146D">
      <w:r>
        <w:t>Please complete this rubric as a self-reflection on your own teaching practices, as it relates to the project listed above. You can highlight the appropriate level of integration and content application, and add any addition comments in the box on the far right. Thank you for your participation in this project!</w:t>
      </w:r>
    </w:p>
    <w:tbl>
      <w:tblPr>
        <w:tblStyle w:val="TableGrid"/>
        <w:tblW w:w="14400" w:type="dxa"/>
        <w:tblInd w:w="85" w:type="dxa"/>
        <w:tblLayout w:type="fixed"/>
        <w:tblLook w:val="04A0" w:firstRow="1" w:lastRow="0" w:firstColumn="1" w:lastColumn="0" w:noHBand="0" w:noVBand="1"/>
      </w:tblPr>
      <w:tblGrid>
        <w:gridCol w:w="2160"/>
        <w:gridCol w:w="2448"/>
        <w:gridCol w:w="2448"/>
        <w:gridCol w:w="2448"/>
        <w:gridCol w:w="2448"/>
        <w:gridCol w:w="2448"/>
      </w:tblGrid>
      <w:tr w:rsidR="005546B9" w14:paraId="2642338D" w14:textId="74AC2900" w:rsidTr="005546B9">
        <w:trPr>
          <w:cantSplit/>
          <w:trHeight w:val="260"/>
          <w:tblHeader/>
        </w:trPr>
        <w:tc>
          <w:tcPr>
            <w:tcW w:w="2160" w:type="dxa"/>
          </w:tcPr>
          <w:p w14:paraId="0DDC406B" w14:textId="77777777" w:rsidR="005546B9" w:rsidRPr="00AB1963" w:rsidRDefault="005546B9" w:rsidP="00D74E81">
            <w:pPr>
              <w:rPr>
                <w:color w:val="7030A0"/>
              </w:rPr>
            </w:pPr>
          </w:p>
        </w:tc>
        <w:tc>
          <w:tcPr>
            <w:tcW w:w="2448" w:type="dxa"/>
            <w:shd w:val="clear" w:color="auto" w:fill="auto"/>
          </w:tcPr>
          <w:p w14:paraId="55A00E41" w14:textId="77777777" w:rsidR="005546B9" w:rsidRPr="009C7FF3" w:rsidRDefault="005546B9" w:rsidP="00D74E81">
            <w:pPr>
              <w:jc w:val="center"/>
              <w:rPr>
                <w:b/>
              </w:rPr>
            </w:pPr>
            <w:r>
              <w:rPr>
                <w:b/>
              </w:rPr>
              <w:t>Not Addressed</w:t>
            </w:r>
          </w:p>
        </w:tc>
        <w:tc>
          <w:tcPr>
            <w:tcW w:w="2448" w:type="dxa"/>
            <w:shd w:val="clear" w:color="auto" w:fill="auto"/>
          </w:tcPr>
          <w:p w14:paraId="784FB518" w14:textId="77777777" w:rsidR="005546B9" w:rsidRPr="009C7FF3" w:rsidRDefault="005546B9" w:rsidP="00D74E81">
            <w:pPr>
              <w:jc w:val="center"/>
              <w:rPr>
                <w:b/>
              </w:rPr>
            </w:pPr>
            <w:r>
              <w:rPr>
                <w:b/>
              </w:rPr>
              <w:t>Developing</w:t>
            </w:r>
          </w:p>
        </w:tc>
        <w:tc>
          <w:tcPr>
            <w:tcW w:w="2448" w:type="dxa"/>
            <w:shd w:val="clear" w:color="auto" w:fill="auto"/>
          </w:tcPr>
          <w:p w14:paraId="24E33FA0" w14:textId="77777777" w:rsidR="005546B9" w:rsidRPr="009C7FF3" w:rsidRDefault="005546B9" w:rsidP="00D74E81">
            <w:pPr>
              <w:jc w:val="center"/>
              <w:rPr>
                <w:b/>
              </w:rPr>
            </w:pPr>
            <w:r>
              <w:rPr>
                <w:b/>
              </w:rPr>
              <w:t>Refining</w:t>
            </w:r>
          </w:p>
        </w:tc>
        <w:tc>
          <w:tcPr>
            <w:tcW w:w="2448" w:type="dxa"/>
            <w:shd w:val="clear" w:color="auto" w:fill="auto"/>
          </w:tcPr>
          <w:p w14:paraId="3D0C91CD" w14:textId="77777777" w:rsidR="005546B9" w:rsidRPr="009C7FF3" w:rsidRDefault="005546B9" w:rsidP="00D74E81">
            <w:pPr>
              <w:jc w:val="center"/>
              <w:rPr>
                <w:b/>
              </w:rPr>
            </w:pPr>
            <w:r>
              <w:rPr>
                <w:b/>
              </w:rPr>
              <w:t>Expert</w:t>
            </w:r>
          </w:p>
        </w:tc>
        <w:tc>
          <w:tcPr>
            <w:tcW w:w="2448" w:type="dxa"/>
          </w:tcPr>
          <w:p w14:paraId="0BADCE5A" w14:textId="75BD1247" w:rsidR="005546B9" w:rsidRPr="005546B9" w:rsidRDefault="005546B9" w:rsidP="00D74E81">
            <w:pPr>
              <w:jc w:val="center"/>
              <w:rPr>
                <w:b/>
              </w:rPr>
            </w:pPr>
            <w:r>
              <w:rPr>
                <w:b/>
              </w:rPr>
              <w:t>Comments</w:t>
            </w:r>
          </w:p>
        </w:tc>
      </w:tr>
      <w:tr w:rsidR="005546B9" w14:paraId="5D2E8EA1" w14:textId="25D21529" w:rsidTr="005546B9">
        <w:trPr>
          <w:cantSplit/>
          <w:trHeight w:val="368"/>
        </w:trPr>
        <w:tc>
          <w:tcPr>
            <w:tcW w:w="2160" w:type="dxa"/>
          </w:tcPr>
          <w:p w14:paraId="48DEF470" w14:textId="77777777" w:rsidR="00F3146D" w:rsidRDefault="00F3146D" w:rsidP="00F3146D">
            <w:pPr>
              <w:spacing w:after="0"/>
              <w:rPr>
                <w:b/>
              </w:rPr>
            </w:pPr>
            <w:r>
              <w:rPr>
                <w:b/>
              </w:rPr>
              <w:t>Synthesis and Transformation</w:t>
            </w:r>
          </w:p>
          <w:p w14:paraId="2C543DC3" w14:textId="77777777" w:rsidR="00F3146D" w:rsidRDefault="00F3146D" w:rsidP="00F3146D">
            <w:pPr>
              <w:pStyle w:val="ListParagraph"/>
              <w:numPr>
                <w:ilvl w:val="0"/>
                <w:numId w:val="1"/>
              </w:numPr>
              <w:spacing w:after="0"/>
              <w:ind w:left="247" w:hanging="180"/>
            </w:pPr>
            <w:r>
              <w:t>Fluency</w:t>
            </w:r>
          </w:p>
          <w:p w14:paraId="36D229D9" w14:textId="77777777" w:rsidR="00F3146D" w:rsidRDefault="00F3146D" w:rsidP="00F3146D">
            <w:pPr>
              <w:pStyle w:val="ListParagraph"/>
              <w:numPr>
                <w:ilvl w:val="0"/>
                <w:numId w:val="1"/>
              </w:numPr>
              <w:spacing w:after="0"/>
              <w:ind w:left="247" w:hanging="180"/>
            </w:pPr>
            <w:r>
              <w:t>Originality</w:t>
            </w:r>
          </w:p>
          <w:p w14:paraId="379C32AA" w14:textId="77777777" w:rsidR="00F3146D" w:rsidRDefault="00F3146D" w:rsidP="00F3146D">
            <w:pPr>
              <w:pStyle w:val="ListParagraph"/>
              <w:numPr>
                <w:ilvl w:val="0"/>
                <w:numId w:val="1"/>
              </w:numPr>
              <w:spacing w:after="0"/>
              <w:ind w:left="247" w:hanging="180"/>
            </w:pPr>
            <w:r>
              <w:t>Relevancy</w:t>
            </w:r>
          </w:p>
          <w:p w14:paraId="7E506C82" w14:textId="77777777" w:rsidR="00F3146D" w:rsidRDefault="00F3146D" w:rsidP="00F3146D">
            <w:pPr>
              <w:pStyle w:val="ListParagraph"/>
              <w:numPr>
                <w:ilvl w:val="0"/>
                <w:numId w:val="1"/>
              </w:numPr>
              <w:spacing w:after="0"/>
              <w:ind w:left="247" w:hanging="180"/>
            </w:pPr>
            <w:r>
              <w:t>Imaginative/ Fanciful/Unique</w:t>
            </w:r>
          </w:p>
          <w:p w14:paraId="6E5FC5BD" w14:textId="77777777" w:rsidR="00F3146D" w:rsidRPr="007E6E11" w:rsidRDefault="00F3146D" w:rsidP="00F3146D">
            <w:pPr>
              <w:pStyle w:val="ListParagraph"/>
              <w:numPr>
                <w:ilvl w:val="0"/>
                <w:numId w:val="1"/>
              </w:numPr>
              <w:spacing w:after="0"/>
              <w:ind w:left="247" w:hanging="180"/>
            </w:pPr>
            <w:r w:rsidRPr="007E6E11">
              <w:t>Transforming</w:t>
            </w:r>
          </w:p>
          <w:p w14:paraId="3D6DEB12" w14:textId="77777777" w:rsidR="00F3146D" w:rsidRDefault="00F3146D" w:rsidP="00F3146D">
            <w:pPr>
              <w:pStyle w:val="ListParagraph"/>
              <w:numPr>
                <w:ilvl w:val="0"/>
                <w:numId w:val="1"/>
              </w:numPr>
              <w:spacing w:after="0"/>
              <w:ind w:left="247" w:hanging="180"/>
            </w:pPr>
            <w:r w:rsidRPr="007E6E11">
              <w:t>Synthesis</w:t>
            </w:r>
          </w:p>
          <w:p w14:paraId="01189B02" w14:textId="3CDFE802" w:rsidR="005546B9" w:rsidRPr="00F3146D" w:rsidRDefault="00F3146D" w:rsidP="00F3146D">
            <w:pPr>
              <w:pStyle w:val="ListParagraph"/>
              <w:numPr>
                <w:ilvl w:val="0"/>
                <w:numId w:val="1"/>
              </w:numPr>
              <w:spacing w:after="0"/>
              <w:ind w:left="247" w:hanging="180"/>
            </w:pPr>
            <w:r w:rsidRPr="007E6E11">
              <w:t>Bisociation</w:t>
            </w:r>
          </w:p>
        </w:tc>
        <w:tc>
          <w:tcPr>
            <w:tcW w:w="2448" w:type="dxa"/>
            <w:shd w:val="clear" w:color="auto" w:fill="auto"/>
          </w:tcPr>
          <w:p w14:paraId="27FF5CD7" w14:textId="77777777" w:rsidR="005546B9" w:rsidRPr="00FA5231" w:rsidRDefault="005546B9" w:rsidP="00D74E81">
            <w:r w:rsidRPr="00FA5231">
              <w:t>Lesson does not provide opportunities for students to generate unique or relevant ideas.</w:t>
            </w:r>
          </w:p>
          <w:p w14:paraId="0A997808" w14:textId="77777777" w:rsidR="005546B9" w:rsidRPr="00FA5231" w:rsidRDefault="005546B9" w:rsidP="00D74E81"/>
        </w:tc>
        <w:tc>
          <w:tcPr>
            <w:tcW w:w="2448" w:type="dxa"/>
            <w:shd w:val="clear" w:color="auto" w:fill="auto"/>
          </w:tcPr>
          <w:p w14:paraId="3C9E744E" w14:textId="77777777" w:rsidR="005546B9" w:rsidRPr="00FA5231" w:rsidRDefault="005546B9" w:rsidP="00D74E81">
            <w:pPr>
              <w:rPr>
                <w:b/>
              </w:rPr>
            </w:pPr>
            <w:r w:rsidRPr="00FA5231">
              <w:t>Lesson provides minimal opportunities for students to develop original, unique, relevant, and/or imaginative ideas.</w:t>
            </w:r>
          </w:p>
        </w:tc>
        <w:tc>
          <w:tcPr>
            <w:tcW w:w="2448" w:type="dxa"/>
            <w:shd w:val="clear" w:color="auto" w:fill="auto"/>
          </w:tcPr>
          <w:p w14:paraId="25E0A8AB" w14:textId="0E03279F" w:rsidR="005546B9" w:rsidRPr="00FA5231" w:rsidRDefault="005546B9" w:rsidP="00D74E81">
            <w:r w:rsidRPr="00FA5231">
              <w:t>Lesson provides opportunities for students to develop original, unique, relevant, and/or imaginative ideas.</w:t>
            </w:r>
          </w:p>
        </w:tc>
        <w:tc>
          <w:tcPr>
            <w:tcW w:w="2448" w:type="dxa"/>
            <w:shd w:val="clear" w:color="auto" w:fill="auto"/>
          </w:tcPr>
          <w:p w14:paraId="36B37F7D" w14:textId="2A13C01A" w:rsidR="005546B9" w:rsidRPr="00FA5231" w:rsidRDefault="005546B9" w:rsidP="00D74E81">
            <w:r w:rsidRPr="00FA5231">
              <w:t>Lesson provides many opportunities for students to develop many original, unique, relevant, and/or imaginative ideas that can include ideas that have been transformed and/or synthesized. The combination of these ideas innovatively solved the problem</w:t>
            </w:r>
          </w:p>
          <w:p w14:paraId="1F2EB04F" w14:textId="77777777" w:rsidR="005546B9" w:rsidRPr="00FA5231" w:rsidRDefault="005546B9" w:rsidP="00D74E81"/>
        </w:tc>
        <w:tc>
          <w:tcPr>
            <w:tcW w:w="2448" w:type="dxa"/>
          </w:tcPr>
          <w:p w14:paraId="07827DCB" w14:textId="77777777" w:rsidR="005546B9" w:rsidRPr="00FA5231" w:rsidRDefault="005546B9" w:rsidP="00D74E81"/>
        </w:tc>
      </w:tr>
      <w:tr w:rsidR="005546B9" w14:paraId="30F7CE62" w14:textId="34209B8E" w:rsidTr="005546B9">
        <w:trPr>
          <w:cantSplit/>
          <w:trHeight w:val="368"/>
        </w:trPr>
        <w:tc>
          <w:tcPr>
            <w:tcW w:w="2160" w:type="dxa"/>
          </w:tcPr>
          <w:p w14:paraId="5E229EB6" w14:textId="77777777" w:rsidR="005546B9" w:rsidRPr="00FA5231" w:rsidRDefault="005546B9" w:rsidP="00D74E81">
            <w:pPr>
              <w:rPr>
                <w:b/>
              </w:rPr>
            </w:pPr>
            <w:r w:rsidRPr="00FA5231">
              <w:rPr>
                <w:b/>
              </w:rPr>
              <w:t>Generalizations and Applications</w:t>
            </w:r>
          </w:p>
          <w:p w14:paraId="712F9F5B" w14:textId="6CA63418" w:rsidR="005546B9" w:rsidRPr="00E60E1F" w:rsidRDefault="005546B9" w:rsidP="00D74E81">
            <w:r w:rsidRPr="00FA5231">
              <w:t>Ability to take information and make generalizations and tak</w:t>
            </w:r>
            <w:r>
              <w:t>e these</w:t>
            </w:r>
            <w:r w:rsidRPr="00FA5231">
              <w:t xml:space="preserve"> generalizations and apply</w:t>
            </w:r>
            <w:r>
              <w:t xml:space="preserve"> them</w:t>
            </w:r>
            <w:r w:rsidRPr="00FA5231">
              <w:t xml:space="preserve"> to situations</w:t>
            </w:r>
            <w:r>
              <w:t>.</w:t>
            </w:r>
          </w:p>
        </w:tc>
        <w:tc>
          <w:tcPr>
            <w:tcW w:w="2448" w:type="dxa"/>
            <w:shd w:val="clear" w:color="auto" w:fill="auto"/>
          </w:tcPr>
          <w:p w14:paraId="4B014DD5" w14:textId="54CF5078" w:rsidR="005546B9" w:rsidRDefault="005546B9" w:rsidP="00D74E81">
            <w:r>
              <w:t xml:space="preserve">Lesson does not provide opportunities for students to make generalizations. Nor does it allow for applications of generalizations to situations such as problem-solving and innovation. </w:t>
            </w:r>
          </w:p>
        </w:tc>
        <w:tc>
          <w:tcPr>
            <w:tcW w:w="2448" w:type="dxa"/>
            <w:shd w:val="clear" w:color="auto" w:fill="auto"/>
          </w:tcPr>
          <w:p w14:paraId="0C13D440" w14:textId="5EA3FA8D" w:rsidR="005546B9" w:rsidRDefault="005546B9" w:rsidP="00D74E81">
            <w:r>
              <w:t>Lesson provides minimal opportunities for students to make generalizations. It provides minimal opportunities for applications of generalizations to situations such as problem-solving and innovation.</w:t>
            </w:r>
          </w:p>
        </w:tc>
        <w:tc>
          <w:tcPr>
            <w:tcW w:w="2448" w:type="dxa"/>
            <w:shd w:val="clear" w:color="auto" w:fill="auto"/>
          </w:tcPr>
          <w:p w14:paraId="6FC255FE" w14:textId="73B1029D" w:rsidR="005546B9" w:rsidRDefault="005546B9" w:rsidP="00D74E81">
            <w:r>
              <w:t>Lesson provides opportunities for students to make generalizations. It provides opportunities for applications of generalizations to situations such as problem-solving and innovation.</w:t>
            </w:r>
          </w:p>
        </w:tc>
        <w:tc>
          <w:tcPr>
            <w:tcW w:w="2448" w:type="dxa"/>
            <w:shd w:val="clear" w:color="auto" w:fill="auto"/>
          </w:tcPr>
          <w:p w14:paraId="0D69DAB3" w14:textId="6D56EC17" w:rsidR="005546B9" w:rsidRDefault="005546B9" w:rsidP="00D74E81">
            <w:r>
              <w:t>Lesson provides valuable opportunities for students to make generalizations. It provides valuable opportunities for applications of generalizations to situations such as problem-solving and innovation.</w:t>
            </w:r>
          </w:p>
        </w:tc>
        <w:tc>
          <w:tcPr>
            <w:tcW w:w="2448" w:type="dxa"/>
          </w:tcPr>
          <w:p w14:paraId="61FC6303" w14:textId="77777777" w:rsidR="005546B9" w:rsidRDefault="005546B9" w:rsidP="00D74E81"/>
        </w:tc>
      </w:tr>
      <w:tr w:rsidR="005546B9" w14:paraId="2B093696" w14:textId="2A6F4E6C" w:rsidTr="005546B9">
        <w:trPr>
          <w:cantSplit/>
          <w:trHeight w:val="350"/>
        </w:trPr>
        <w:tc>
          <w:tcPr>
            <w:tcW w:w="2160" w:type="dxa"/>
          </w:tcPr>
          <w:p w14:paraId="004CE2EB" w14:textId="77777777" w:rsidR="00F3146D" w:rsidRDefault="00F3146D" w:rsidP="00F3146D">
            <w:pPr>
              <w:spacing w:after="0"/>
              <w:rPr>
                <w:b/>
              </w:rPr>
            </w:pPr>
            <w:r>
              <w:rPr>
                <w:b/>
              </w:rPr>
              <w:lastRenderedPageBreak/>
              <w:t>Problem Solving</w:t>
            </w:r>
          </w:p>
          <w:p w14:paraId="20A9FB55" w14:textId="77777777" w:rsidR="00F3146D" w:rsidRPr="00F3146D" w:rsidRDefault="00F3146D" w:rsidP="00F3146D">
            <w:pPr>
              <w:pStyle w:val="ListParagraph"/>
              <w:numPr>
                <w:ilvl w:val="0"/>
                <w:numId w:val="2"/>
              </w:numPr>
              <w:spacing w:after="0"/>
              <w:ind w:left="247" w:hanging="180"/>
              <w:rPr>
                <w:sz w:val="18"/>
              </w:rPr>
            </w:pPr>
            <w:r w:rsidRPr="00F3146D">
              <w:rPr>
                <w:sz w:val="18"/>
              </w:rPr>
              <w:t>Asks Questions</w:t>
            </w:r>
          </w:p>
          <w:p w14:paraId="341BBAEE" w14:textId="77777777" w:rsidR="00F3146D" w:rsidRPr="00F3146D" w:rsidRDefault="00F3146D" w:rsidP="00F3146D">
            <w:pPr>
              <w:pStyle w:val="ListParagraph"/>
              <w:numPr>
                <w:ilvl w:val="0"/>
                <w:numId w:val="2"/>
              </w:numPr>
              <w:spacing w:after="0"/>
              <w:ind w:left="247" w:hanging="180"/>
              <w:rPr>
                <w:sz w:val="18"/>
              </w:rPr>
            </w:pPr>
            <w:r w:rsidRPr="00F3146D">
              <w:rPr>
                <w:sz w:val="18"/>
              </w:rPr>
              <w:t>Defines Problem</w:t>
            </w:r>
          </w:p>
          <w:p w14:paraId="26DF1687" w14:textId="77777777" w:rsidR="00F3146D" w:rsidRPr="00F3146D" w:rsidRDefault="00F3146D" w:rsidP="00F3146D">
            <w:pPr>
              <w:pStyle w:val="ListParagraph"/>
              <w:numPr>
                <w:ilvl w:val="0"/>
                <w:numId w:val="2"/>
              </w:numPr>
              <w:spacing w:after="0"/>
              <w:ind w:left="247" w:hanging="180"/>
              <w:rPr>
                <w:sz w:val="18"/>
              </w:rPr>
            </w:pPr>
            <w:r w:rsidRPr="00F3146D">
              <w:rPr>
                <w:sz w:val="18"/>
              </w:rPr>
              <w:t>Acquires, Analyzes and Selects Information</w:t>
            </w:r>
          </w:p>
          <w:p w14:paraId="576FF941" w14:textId="77777777" w:rsidR="00F3146D" w:rsidRPr="00F3146D" w:rsidRDefault="00F3146D" w:rsidP="00F3146D">
            <w:pPr>
              <w:pStyle w:val="ListParagraph"/>
              <w:numPr>
                <w:ilvl w:val="0"/>
                <w:numId w:val="2"/>
              </w:numPr>
              <w:spacing w:after="0"/>
              <w:ind w:left="247" w:hanging="180"/>
              <w:rPr>
                <w:sz w:val="18"/>
              </w:rPr>
            </w:pPr>
            <w:r w:rsidRPr="00F3146D">
              <w:rPr>
                <w:sz w:val="18"/>
              </w:rPr>
              <w:t>Generates and Manages Ideas</w:t>
            </w:r>
          </w:p>
          <w:p w14:paraId="7DBA2600" w14:textId="77777777" w:rsidR="00F3146D" w:rsidRPr="00F3146D" w:rsidRDefault="00F3146D" w:rsidP="00F3146D">
            <w:pPr>
              <w:pStyle w:val="ListParagraph"/>
              <w:numPr>
                <w:ilvl w:val="0"/>
                <w:numId w:val="2"/>
              </w:numPr>
              <w:spacing w:after="0"/>
              <w:ind w:left="247" w:hanging="180"/>
              <w:rPr>
                <w:sz w:val="18"/>
              </w:rPr>
            </w:pPr>
            <w:r w:rsidRPr="00F3146D">
              <w:rPr>
                <w:sz w:val="18"/>
              </w:rPr>
              <w:t>Develops and Evaluates Solution</w:t>
            </w:r>
          </w:p>
          <w:p w14:paraId="6950C3B6" w14:textId="77777777" w:rsidR="00F3146D" w:rsidRPr="00F3146D" w:rsidRDefault="00F3146D" w:rsidP="00F3146D">
            <w:pPr>
              <w:pStyle w:val="ListParagraph"/>
              <w:numPr>
                <w:ilvl w:val="0"/>
                <w:numId w:val="2"/>
              </w:numPr>
              <w:spacing w:after="0"/>
              <w:ind w:left="247" w:hanging="180"/>
              <w:rPr>
                <w:sz w:val="18"/>
              </w:rPr>
            </w:pPr>
            <w:r w:rsidRPr="00F3146D">
              <w:rPr>
                <w:sz w:val="18"/>
              </w:rPr>
              <w:t>Generates Multiple Solutions</w:t>
            </w:r>
          </w:p>
          <w:p w14:paraId="4C341418" w14:textId="77777777" w:rsidR="005546B9" w:rsidRPr="00F3146D" w:rsidRDefault="00F3146D" w:rsidP="00D74E81">
            <w:pPr>
              <w:pStyle w:val="ListParagraph"/>
              <w:numPr>
                <w:ilvl w:val="0"/>
                <w:numId w:val="2"/>
              </w:numPr>
              <w:spacing w:after="0"/>
              <w:ind w:left="247" w:hanging="180"/>
              <w:rPr>
                <w:sz w:val="20"/>
              </w:rPr>
            </w:pPr>
            <w:r w:rsidRPr="00F3146D">
              <w:rPr>
                <w:sz w:val="18"/>
              </w:rPr>
              <w:t>Synthesizes in a Manner that Addresses and/or Solves the Problem</w:t>
            </w:r>
          </w:p>
          <w:p w14:paraId="1089F08B" w14:textId="49B552BE" w:rsidR="00F3146D" w:rsidRPr="00F3146D" w:rsidRDefault="00F3146D" w:rsidP="00F3146D">
            <w:pPr>
              <w:pStyle w:val="ListParagraph"/>
              <w:spacing w:after="0"/>
              <w:ind w:left="247"/>
              <w:rPr>
                <w:sz w:val="20"/>
              </w:rPr>
            </w:pPr>
          </w:p>
        </w:tc>
        <w:tc>
          <w:tcPr>
            <w:tcW w:w="2448" w:type="dxa"/>
            <w:shd w:val="clear" w:color="auto" w:fill="auto"/>
          </w:tcPr>
          <w:p w14:paraId="16DDC1A4" w14:textId="16A257D2" w:rsidR="005546B9" w:rsidRPr="00FA5231" w:rsidRDefault="005546B9" w:rsidP="00D74E81">
            <w:r w:rsidRPr="00FA5231">
              <w:t>Lesson does not provide opportunities for students to engage in problem solving (e.g., the solution is presented to students).</w:t>
            </w:r>
          </w:p>
        </w:tc>
        <w:tc>
          <w:tcPr>
            <w:tcW w:w="2448" w:type="dxa"/>
            <w:shd w:val="clear" w:color="auto" w:fill="auto"/>
          </w:tcPr>
          <w:p w14:paraId="545A6C72" w14:textId="6D0FE209" w:rsidR="005546B9" w:rsidRPr="00FA5231" w:rsidRDefault="005546B9" w:rsidP="00D74E81">
            <w:r w:rsidRPr="00FA5231">
              <w:t>Lesson provides minimal opportunities for students to develop solutions to problems presented.</w:t>
            </w:r>
          </w:p>
        </w:tc>
        <w:tc>
          <w:tcPr>
            <w:tcW w:w="2448" w:type="dxa"/>
            <w:shd w:val="clear" w:color="auto" w:fill="auto"/>
          </w:tcPr>
          <w:p w14:paraId="2BFF3046" w14:textId="77777777" w:rsidR="005546B9" w:rsidRPr="00FA5231" w:rsidRDefault="005546B9" w:rsidP="00D74E81">
            <w:r w:rsidRPr="00FA5231">
              <w:t>Lesson provides opportunities for students to develop solutions to problems presented.</w:t>
            </w:r>
          </w:p>
        </w:tc>
        <w:tc>
          <w:tcPr>
            <w:tcW w:w="2448" w:type="dxa"/>
            <w:shd w:val="clear" w:color="auto" w:fill="auto"/>
          </w:tcPr>
          <w:p w14:paraId="77EBC59E" w14:textId="0950E11F" w:rsidR="005546B9" w:rsidRPr="00FA5231" w:rsidRDefault="005546B9" w:rsidP="00D74E81">
            <w:r w:rsidRPr="00FA5231">
              <w:t xml:space="preserve">Lesson provides deep opportunities for students to ask thoughtful questions, to use appropriate information in an innovative way, to clarify problems, and to develop unique and innovative solutions that can involve synthesis. </w:t>
            </w:r>
          </w:p>
        </w:tc>
        <w:tc>
          <w:tcPr>
            <w:tcW w:w="2448" w:type="dxa"/>
          </w:tcPr>
          <w:p w14:paraId="0B204108" w14:textId="77777777" w:rsidR="005546B9" w:rsidRPr="00FA5231" w:rsidRDefault="005546B9" w:rsidP="00D74E81"/>
        </w:tc>
      </w:tr>
      <w:tr w:rsidR="005546B9" w14:paraId="2EECF4C2" w14:textId="6F6B816E" w:rsidTr="005546B9">
        <w:trPr>
          <w:cantSplit/>
          <w:trHeight w:val="350"/>
        </w:trPr>
        <w:tc>
          <w:tcPr>
            <w:tcW w:w="2160" w:type="dxa"/>
          </w:tcPr>
          <w:p w14:paraId="1B7FD975" w14:textId="684A79F6" w:rsidR="005546B9" w:rsidRPr="00FA5231" w:rsidRDefault="005546B9" w:rsidP="00D74E81">
            <w:pPr>
              <w:rPr>
                <w:b/>
              </w:rPr>
            </w:pPr>
            <w:r w:rsidRPr="00FA5231">
              <w:rPr>
                <w:b/>
              </w:rPr>
              <w:t xml:space="preserve">Visual  Analysis </w:t>
            </w:r>
          </w:p>
        </w:tc>
        <w:tc>
          <w:tcPr>
            <w:tcW w:w="2448" w:type="dxa"/>
            <w:shd w:val="clear" w:color="auto" w:fill="auto"/>
          </w:tcPr>
          <w:p w14:paraId="12C6237D" w14:textId="77777777" w:rsidR="005546B9" w:rsidRPr="00FA5231" w:rsidRDefault="005546B9" w:rsidP="00D74E81">
            <w:r w:rsidRPr="00FA5231">
              <w:t>Lesson does not provide opportunities for students to use visual analysis.</w:t>
            </w:r>
          </w:p>
        </w:tc>
        <w:tc>
          <w:tcPr>
            <w:tcW w:w="2448" w:type="dxa"/>
            <w:shd w:val="clear" w:color="auto" w:fill="auto"/>
          </w:tcPr>
          <w:p w14:paraId="564C3EE9" w14:textId="77777777" w:rsidR="005546B9" w:rsidRPr="00FA5231" w:rsidRDefault="005546B9" w:rsidP="00D74E81">
            <w:pPr>
              <w:rPr>
                <w:b/>
              </w:rPr>
            </w:pPr>
            <w:r w:rsidRPr="00FA5231">
              <w:t>Lesson provides minimal opportunities for students to use visual analysis.</w:t>
            </w:r>
          </w:p>
        </w:tc>
        <w:tc>
          <w:tcPr>
            <w:tcW w:w="2448" w:type="dxa"/>
            <w:shd w:val="clear" w:color="auto" w:fill="auto"/>
          </w:tcPr>
          <w:p w14:paraId="46165BF1" w14:textId="77777777" w:rsidR="005546B9" w:rsidRPr="00FA5231" w:rsidRDefault="005546B9" w:rsidP="00D74E81">
            <w:pPr>
              <w:rPr>
                <w:b/>
              </w:rPr>
            </w:pPr>
            <w:r w:rsidRPr="00FA5231">
              <w:t>Lesson provides opportunities for students to use visual analysis.</w:t>
            </w:r>
          </w:p>
        </w:tc>
        <w:tc>
          <w:tcPr>
            <w:tcW w:w="2448" w:type="dxa"/>
            <w:shd w:val="clear" w:color="auto" w:fill="auto"/>
          </w:tcPr>
          <w:p w14:paraId="62D20A96" w14:textId="77777777" w:rsidR="005546B9" w:rsidRPr="00FA5231" w:rsidRDefault="005546B9" w:rsidP="00D74E81">
            <w:pPr>
              <w:rPr>
                <w:b/>
              </w:rPr>
            </w:pPr>
            <w:r w:rsidRPr="00FA5231">
              <w:t>Lesson provides deep opportunities for students to use meaningful visual analysis to innovatively address the problem.</w:t>
            </w:r>
          </w:p>
        </w:tc>
        <w:tc>
          <w:tcPr>
            <w:tcW w:w="2448" w:type="dxa"/>
          </w:tcPr>
          <w:p w14:paraId="0A515BA4" w14:textId="77777777" w:rsidR="005546B9" w:rsidRPr="00FA5231" w:rsidRDefault="005546B9" w:rsidP="00D74E81"/>
        </w:tc>
      </w:tr>
      <w:tr w:rsidR="005546B9" w14:paraId="6691634D" w14:textId="6E354DA9" w:rsidTr="005546B9">
        <w:trPr>
          <w:cantSplit/>
          <w:trHeight w:val="350"/>
        </w:trPr>
        <w:tc>
          <w:tcPr>
            <w:tcW w:w="2160" w:type="dxa"/>
          </w:tcPr>
          <w:p w14:paraId="53768F44" w14:textId="77777777" w:rsidR="005546B9" w:rsidRPr="00FA5231" w:rsidRDefault="005546B9" w:rsidP="00D74E81">
            <w:pPr>
              <w:rPr>
                <w:b/>
              </w:rPr>
            </w:pPr>
            <w:r w:rsidRPr="00FA5231">
              <w:rPr>
                <w:b/>
              </w:rPr>
              <w:t>Persistence</w:t>
            </w:r>
          </w:p>
        </w:tc>
        <w:tc>
          <w:tcPr>
            <w:tcW w:w="2448" w:type="dxa"/>
            <w:shd w:val="clear" w:color="auto" w:fill="auto"/>
          </w:tcPr>
          <w:p w14:paraId="066306E9" w14:textId="77777777" w:rsidR="005546B9" w:rsidRPr="00FA5231" w:rsidRDefault="005546B9" w:rsidP="00D74E81">
            <w:pPr>
              <w:rPr>
                <w:b/>
              </w:rPr>
            </w:pPr>
            <w:r w:rsidRPr="00FA5231">
              <w:t>Lesson does not provide opportunities for students to demonstrate persistence.</w:t>
            </w:r>
          </w:p>
        </w:tc>
        <w:tc>
          <w:tcPr>
            <w:tcW w:w="2448" w:type="dxa"/>
            <w:shd w:val="clear" w:color="auto" w:fill="auto"/>
          </w:tcPr>
          <w:p w14:paraId="200CDF01" w14:textId="77777777" w:rsidR="005546B9" w:rsidRPr="00FA5231" w:rsidRDefault="005546B9" w:rsidP="00D74E81">
            <w:pPr>
              <w:rPr>
                <w:b/>
              </w:rPr>
            </w:pPr>
            <w:r w:rsidRPr="00FA5231">
              <w:t>Lesson provides minimal opportunities for students to demonstrate persistence.</w:t>
            </w:r>
          </w:p>
        </w:tc>
        <w:tc>
          <w:tcPr>
            <w:tcW w:w="2448" w:type="dxa"/>
            <w:shd w:val="clear" w:color="auto" w:fill="auto"/>
          </w:tcPr>
          <w:p w14:paraId="28D3F258" w14:textId="77777777" w:rsidR="005546B9" w:rsidRPr="00FA5231" w:rsidRDefault="005546B9" w:rsidP="00D74E81">
            <w:pPr>
              <w:rPr>
                <w:b/>
              </w:rPr>
            </w:pPr>
            <w:r w:rsidRPr="00FA5231">
              <w:t>Lesson provides opportunities for students to demonstrate persistence.</w:t>
            </w:r>
          </w:p>
        </w:tc>
        <w:tc>
          <w:tcPr>
            <w:tcW w:w="2448" w:type="dxa"/>
            <w:shd w:val="clear" w:color="auto" w:fill="auto"/>
          </w:tcPr>
          <w:p w14:paraId="6604F0A9" w14:textId="77777777" w:rsidR="005546B9" w:rsidRPr="00FA5231" w:rsidRDefault="005546B9" w:rsidP="00D74E81">
            <w:pPr>
              <w:rPr>
                <w:b/>
              </w:rPr>
            </w:pPr>
            <w:r w:rsidRPr="00FA5231">
              <w:t>Lesson provides deep opportunities for students to demonstrate ongoing persistence.</w:t>
            </w:r>
          </w:p>
        </w:tc>
        <w:tc>
          <w:tcPr>
            <w:tcW w:w="2448" w:type="dxa"/>
          </w:tcPr>
          <w:p w14:paraId="0DF1373F" w14:textId="77777777" w:rsidR="005546B9" w:rsidRPr="00FA5231" w:rsidRDefault="005546B9" w:rsidP="00D74E81"/>
        </w:tc>
      </w:tr>
      <w:tr w:rsidR="005546B9" w14:paraId="041B5007" w14:textId="79E12042" w:rsidTr="005546B9">
        <w:trPr>
          <w:cantSplit/>
          <w:trHeight w:val="350"/>
        </w:trPr>
        <w:tc>
          <w:tcPr>
            <w:tcW w:w="2160" w:type="dxa"/>
          </w:tcPr>
          <w:p w14:paraId="729B6DFE" w14:textId="77777777" w:rsidR="005546B9" w:rsidRPr="00FA5231" w:rsidRDefault="005546B9" w:rsidP="00D74E81">
            <w:pPr>
              <w:rPr>
                <w:b/>
              </w:rPr>
            </w:pPr>
            <w:r w:rsidRPr="00FA5231">
              <w:rPr>
                <w:b/>
              </w:rPr>
              <w:t>Collaboration</w:t>
            </w:r>
          </w:p>
        </w:tc>
        <w:tc>
          <w:tcPr>
            <w:tcW w:w="2448" w:type="dxa"/>
            <w:shd w:val="clear" w:color="auto" w:fill="auto"/>
          </w:tcPr>
          <w:p w14:paraId="4FD78E20" w14:textId="77777777" w:rsidR="005546B9" w:rsidRPr="00FA5231" w:rsidRDefault="005546B9" w:rsidP="00D74E81">
            <w:r w:rsidRPr="00FA5231">
              <w:t>Lesson does not provide opportunities for students to collaborate.</w:t>
            </w:r>
          </w:p>
        </w:tc>
        <w:tc>
          <w:tcPr>
            <w:tcW w:w="2448" w:type="dxa"/>
            <w:shd w:val="clear" w:color="auto" w:fill="auto"/>
          </w:tcPr>
          <w:p w14:paraId="1B744E59" w14:textId="77777777" w:rsidR="005546B9" w:rsidRPr="00FA5231" w:rsidRDefault="005546B9" w:rsidP="00D74E81">
            <w:r w:rsidRPr="00FA5231">
              <w:t>Lesson provides minimal opportunities for students to collaborate.</w:t>
            </w:r>
          </w:p>
        </w:tc>
        <w:tc>
          <w:tcPr>
            <w:tcW w:w="2448" w:type="dxa"/>
            <w:shd w:val="clear" w:color="auto" w:fill="auto"/>
          </w:tcPr>
          <w:p w14:paraId="57EE7550" w14:textId="77777777" w:rsidR="005546B9" w:rsidRPr="00FA5231" w:rsidRDefault="005546B9" w:rsidP="00D74E81">
            <w:r w:rsidRPr="00FA5231">
              <w:t>Lesson provides opportunities for students to collaborate.</w:t>
            </w:r>
          </w:p>
        </w:tc>
        <w:tc>
          <w:tcPr>
            <w:tcW w:w="2448" w:type="dxa"/>
            <w:shd w:val="clear" w:color="auto" w:fill="auto"/>
          </w:tcPr>
          <w:p w14:paraId="721754C0" w14:textId="77777777" w:rsidR="005546B9" w:rsidRPr="00FA5231" w:rsidRDefault="005546B9" w:rsidP="00D74E81">
            <w:r w:rsidRPr="00FA5231">
              <w:t>Lesson provides deep opportunities for students to collaborate in a meaningful and innovative manner.</w:t>
            </w:r>
          </w:p>
        </w:tc>
        <w:tc>
          <w:tcPr>
            <w:tcW w:w="2448" w:type="dxa"/>
          </w:tcPr>
          <w:p w14:paraId="4C9F82E8" w14:textId="77777777" w:rsidR="005546B9" w:rsidRPr="00FA5231" w:rsidRDefault="005546B9" w:rsidP="00D74E81"/>
        </w:tc>
      </w:tr>
    </w:tbl>
    <w:p w14:paraId="26D9BCD7" w14:textId="77777777" w:rsidR="00C733B1" w:rsidRDefault="00C733B1" w:rsidP="00C733B1"/>
    <w:p w14:paraId="0A2E4299" w14:textId="51C436D3" w:rsidR="00C733B1" w:rsidRDefault="00C733B1" w:rsidP="00C733B1">
      <w:r>
        <w:br w:type="page"/>
      </w:r>
    </w:p>
    <w:p w14:paraId="2BBDADCB" w14:textId="549AD6FF" w:rsidR="00C733B1" w:rsidRDefault="00C733B1" w:rsidP="00C733B1">
      <w:pPr>
        <w:pStyle w:val="Title"/>
      </w:pPr>
      <w:r>
        <w:lastRenderedPageBreak/>
        <w:t>Thinking Skills Rubric: Student Evaluation</w:t>
      </w:r>
      <w:r w:rsidR="007242E4">
        <w:t xml:space="preserve">                                  </w:t>
      </w:r>
      <w:r w:rsidR="007242E4" w:rsidRPr="00B22929">
        <w:rPr>
          <w:noProof/>
        </w:rPr>
        <w:drawing>
          <wp:anchor distT="0" distB="0" distL="114300" distR="114300" simplePos="0" relativeHeight="251658240" behindDoc="0" locked="0" layoutInCell="1" allowOverlap="1" wp14:anchorId="0F286F5C" wp14:editId="51858C84">
            <wp:simplePos x="8529320" y="457200"/>
            <wp:positionH relativeFrom="margin">
              <wp:align>right</wp:align>
            </wp:positionH>
            <wp:positionV relativeFrom="margin">
              <wp:align>top</wp:align>
            </wp:positionV>
            <wp:extent cx="812165" cy="65278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652780"/>
                    </a:xfrm>
                    <a:prstGeom prst="rect">
                      <a:avLst/>
                    </a:prstGeom>
                    <a:noFill/>
                    <a:ln>
                      <a:noFill/>
                    </a:ln>
                  </pic:spPr>
                </pic:pic>
              </a:graphicData>
            </a:graphic>
          </wp:anchor>
        </w:drawing>
      </w:r>
    </w:p>
    <w:p w14:paraId="4BEFC676" w14:textId="77777777" w:rsidR="00F3146D" w:rsidRDefault="00F3146D" w:rsidP="00F3146D">
      <w:r>
        <w:t>Teacher: ___________________________________________________________</w:t>
      </w:r>
    </w:p>
    <w:p w14:paraId="489D85EB" w14:textId="77777777" w:rsidR="00F3146D" w:rsidRDefault="00F3146D" w:rsidP="00F3146D">
      <w:r>
        <w:t>Student Code (as listed on image file): ___________________________________</w:t>
      </w:r>
    </w:p>
    <w:p w14:paraId="5E27552C" w14:textId="77777777" w:rsidR="00F3146D" w:rsidRDefault="00F3146D" w:rsidP="00F3146D">
      <w:r>
        <w:t>Project Name: _______________________________________________________</w:t>
      </w:r>
    </w:p>
    <w:p w14:paraId="25FB59CB" w14:textId="77777777" w:rsidR="00F3146D" w:rsidRPr="004A503B" w:rsidRDefault="00F3146D" w:rsidP="00F3146D">
      <w:r>
        <w:t>Please complete this rubric as a self-reflection on your own teaching practices, as it relates to the project listed above. You can highlight the appropriate level of integration and content application, and add any addition comments in the box on the far right. Thank you for your participation in this project!</w:t>
      </w:r>
    </w:p>
    <w:tbl>
      <w:tblPr>
        <w:tblStyle w:val="TableGrid"/>
        <w:tblW w:w="14485" w:type="dxa"/>
        <w:tblLayout w:type="fixed"/>
        <w:tblLook w:val="04A0" w:firstRow="1" w:lastRow="0" w:firstColumn="1" w:lastColumn="0" w:noHBand="0" w:noVBand="1"/>
      </w:tblPr>
      <w:tblGrid>
        <w:gridCol w:w="2245"/>
        <w:gridCol w:w="2376"/>
        <w:gridCol w:w="2466"/>
        <w:gridCol w:w="2466"/>
        <w:gridCol w:w="2466"/>
        <w:gridCol w:w="2466"/>
      </w:tblGrid>
      <w:tr w:rsidR="00F3146D" w14:paraId="34620353" w14:textId="420F9AD4" w:rsidTr="00F3146D">
        <w:trPr>
          <w:trHeight w:val="260"/>
          <w:tblHeader/>
        </w:trPr>
        <w:tc>
          <w:tcPr>
            <w:tcW w:w="2245" w:type="dxa"/>
          </w:tcPr>
          <w:p w14:paraId="26C0FFCB" w14:textId="77777777" w:rsidR="00F3146D" w:rsidRDefault="00F3146D" w:rsidP="00D74E81"/>
        </w:tc>
        <w:tc>
          <w:tcPr>
            <w:tcW w:w="2376" w:type="dxa"/>
            <w:shd w:val="clear" w:color="auto" w:fill="auto"/>
          </w:tcPr>
          <w:p w14:paraId="5521C751" w14:textId="77777777" w:rsidR="00F3146D" w:rsidRPr="009C7FF3" w:rsidRDefault="00F3146D" w:rsidP="00D74E81">
            <w:pPr>
              <w:jc w:val="center"/>
              <w:rPr>
                <w:b/>
              </w:rPr>
            </w:pPr>
            <w:r>
              <w:rPr>
                <w:b/>
              </w:rPr>
              <w:t>Not Addressed</w:t>
            </w:r>
          </w:p>
        </w:tc>
        <w:tc>
          <w:tcPr>
            <w:tcW w:w="2466" w:type="dxa"/>
            <w:shd w:val="clear" w:color="auto" w:fill="auto"/>
          </w:tcPr>
          <w:p w14:paraId="0BE84D97" w14:textId="77777777" w:rsidR="00F3146D" w:rsidRPr="009C7FF3" w:rsidRDefault="00F3146D" w:rsidP="00D74E81">
            <w:pPr>
              <w:jc w:val="center"/>
              <w:rPr>
                <w:b/>
              </w:rPr>
            </w:pPr>
            <w:r>
              <w:rPr>
                <w:b/>
              </w:rPr>
              <w:t>Developing</w:t>
            </w:r>
          </w:p>
        </w:tc>
        <w:tc>
          <w:tcPr>
            <w:tcW w:w="2466" w:type="dxa"/>
            <w:shd w:val="clear" w:color="auto" w:fill="auto"/>
          </w:tcPr>
          <w:p w14:paraId="69F54131" w14:textId="77777777" w:rsidR="00F3146D" w:rsidRPr="009C7FF3" w:rsidRDefault="00F3146D" w:rsidP="00D74E81">
            <w:pPr>
              <w:jc w:val="center"/>
              <w:rPr>
                <w:b/>
              </w:rPr>
            </w:pPr>
            <w:r>
              <w:rPr>
                <w:b/>
              </w:rPr>
              <w:t>Refining</w:t>
            </w:r>
          </w:p>
        </w:tc>
        <w:tc>
          <w:tcPr>
            <w:tcW w:w="2466" w:type="dxa"/>
            <w:shd w:val="clear" w:color="auto" w:fill="auto"/>
          </w:tcPr>
          <w:p w14:paraId="00D2DC81" w14:textId="77777777" w:rsidR="00F3146D" w:rsidRPr="009C7FF3" w:rsidRDefault="00F3146D" w:rsidP="00D74E81">
            <w:pPr>
              <w:jc w:val="center"/>
              <w:rPr>
                <w:b/>
              </w:rPr>
            </w:pPr>
            <w:r>
              <w:rPr>
                <w:b/>
              </w:rPr>
              <w:t>Expert</w:t>
            </w:r>
          </w:p>
        </w:tc>
        <w:tc>
          <w:tcPr>
            <w:tcW w:w="2466" w:type="dxa"/>
          </w:tcPr>
          <w:p w14:paraId="6BB37EB8" w14:textId="1A64F1A9" w:rsidR="00F3146D" w:rsidRPr="00F3146D" w:rsidRDefault="00F3146D" w:rsidP="00D74E81">
            <w:pPr>
              <w:jc w:val="center"/>
              <w:rPr>
                <w:b/>
              </w:rPr>
            </w:pPr>
            <w:r>
              <w:rPr>
                <w:b/>
              </w:rPr>
              <w:t>Comments</w:t>
            </w:r>
          </w:p>
        </w:tc>
      </w:tr>
      <w:tr w:rsidR="00F3146D" w14:paraId="6263AF98" w14:textId="60115287" w:rsidTr="00F3146D">
        <w:trPr>
          <w:cantSplit/>
          <w:trHeight w:val="368"/>
        </w:trPr>
        <w:tc>
          <w:tcPr>
            <w:tcW w:w="2245" w:type="dxa"/>
          </w:tcPr>
          <w:p w14:paraId="2F26656A" w14:textId="77777777" w:rsidR="00F3146D" w:rsidRDefault="00F3146D" w:rsidP="00F3146D">
            <w:pPr>
              <w:spacing w:after="0"/>
              <w:rPr>
                <w:b/>
              </w:rPr>
            </w:pPr>
            <w:r>
              <w:rPr>
                <w:b/>
              </w:rPr>
              <w:t>Synthesis and Transformation</w:t>
            </w:r>
          </w:p>
          <w:p w14:paraId="6F0D65D0" w14:textId="77777777" w:rsidR="00F3146D" w:rsidRDefault="00F3146D" w:rsidP="00F3146D">
            <w:pPr>
              <w:pStyle w:val="ListParagraph"/>
              <w:numPr>
                <w:ilvl w:val="0"/>
                <w:numId w:val="1"/>
              </w:numPr>
              <w:spacing w:after="0"/>
              <w:ind w:left="247" w:hanging="180"/>
            </w:pPr>
            <w:r>
              <w:t>Fluency</w:t>
            </w:r>
          </w:p>
          <w:p w14:paraId="7007DE00" w14:textId="77777777" w:rsidR="00F3146D" w:rsidRDefault="00F3146D" w:rsidP="00F3146D">
            <w:pPr>
              <w:pStyle w:val="ListParagraph"/>
              <w:numPr>
                <w:ilvl w:val="0"/>
                <w:numId w:val="1"/>
              </w:numPr>
              <w:spacing w:after="0"/>
              <w:ind w:left="247" w:hanging="180"/>
            </w:pPr>
            <w:r>
              <w:t>Originality</w:t>
            </w:r>
          </w:p>
          <w:p w14:paraId="78DC8AC7" w14:textId="77777777" w:rsidR="00F3146D" w:rsidRDefault="00F3146D" w:rsidP="00F3146D">
            <w:pPr>
              <w:pStyle w:val="ListParagraph"/>
              <w:numPr>
                <w:ilvl w:val="0"/>
                <w:numId w:val="1"/>
              </w:numPr>
              <w:spacing w:after="0"/>
              <w:ind w:left="247" w:hanging="180"/>
            </w:pPr>
            <w:r>
              <w:t>Relevancy</w:t>
            </w:r>
          </w:p>
          <w:p w14:paraId="3FC4D9F9" w14:textId="780D94B2" w:rsidR="00F3146D" w:rsidRDefault="00F3146D" w:rsidP="00F3146D">
            <w:pPr>
              <w:pStyle w:val="ListParagraph"/>
              <w:numPr>
                <w:ilvl w:val="0"/>
                <w:numId w:val="1"/>
              </w:numPr>
              <w:spacing w:after="0"/>
              <w:ind w:left="247" w:hanging="180"/>
            </w:pPr>
            <w:r>
              <w:t>Imaginative/ Fanciful/Unique</w:t>
            </w:r>
          </w:p>
          <w:p w14:paraId="7DEAEBA9" w14:textId="77777777" w:rsidR="00F3146D" w:rsidRPr="007E6E11" w:rsidRDefault="00F3146D" w:rsidP="00F3146D">
            <w:pPr>
              <w:pStyle w:val="ListParagraph"/>
              <w:numPr>
                <w:ilvl w:val="0"/>
                <w:numId w:val="1"/>
              </w:numPr>
              <w:spacing w:after="0"/>
              <w:ind w:left="247" w:hanging="180"/>
            </w:pPr>
            <w:r w:rsidRPr="007E6E11">
              <w:t>Transforming</w:t>
            </w:r>
          </w:p>
          <w:p w14:paraId="385FBA2A" w14:textId="77777777" w:rsidR="00F3146D" w:rsidRPr="007E6E11" w:rsidRDefault="00F3146D" w:rsidP="00F3146D">
            <w:pPr>
              <w:pStyle w:val="ListParagraph"/>
              <w:numPr>
                <w:ilvl w:val="0"/>
                <w:numId w:val="1"/>
              </w:numPr>
              <w:spacing w:after="0"/>
              <w:ind w:left="247" w:hanging="180"/>
            </w:pPr>
            <w:r w:rsidRPr="007E6E11">
              <w:t>Synthesis</w:t>
            </w:r>
          </w:p>
          <w:p w14:paraId="7EC182F5" w14:textId="7679F1D1" w:rsidR="00F3146D" w:rsidRPr="007C7234" w:rsidRDefault="00F3146D" w:rsidP="00F3146D">
            <w:pPr>
              <w:pStyle w:val="ListParagraph"/>
              <w:numPr>
                <w:ilvl w:val="0"/>
                <w:numId w:val="1"/>
              </w:numPr>
              <w:spacing w:after="0"/>
              <w:ind w:left="247" w:hanging="180"/>
            </w:pPr>
            <w:r w:rsidRPr="007E6E11">
              <w:t>Bisociation</w:t>
            </w:r>
          </w:p>
        </w:tc>
        <w:tc>
          <w:tcPr>
            <w:tcW w:w="2376" w:type="dxa"/>
            <w:shd w:val="clear" w:color="auto" w:fill="auto"/>
          </w:tcPr>
          <w:p w14:paraId="60C9E511" w14:textId="77777777" w:rsidR="00F3146D" w:rsidRPr="00F620CD" w:rsidRDefault="00F3146D" w:rsidP="00D74E81">
            <w:r>
              <w:t>Student did not generate unique or relevant ideas.</w:t>
            </w:r>
          </w:p>
        </w:tc>
        <w:tc>
          <w:tcPr>
            <w:tcW w:w="2466" w:type="dxa"/>
            <w:shd w:val="clear" w:color="auto" w:fill="auto"/>
          </w:tcPr>
          <w:p w14:paraId="3C65A4F4" w14:textId="33790A6D" w:rsidR="00F3146D" w:rsidRPr="00F620CD" w:rsidRDefault="00F3146D" w:rsidP="00D74E81">
            <w:r>
              <w:t xml:space="preserve">Ideas developed by student were </w:t>
            </w:r>
            <w:r w:rsidRPr="007E6E11">
              <w:t xml:space="preserve">minimally </w:t>
            </w:r>
            <w:r>
              <w:t>original.</w:t>
            </w:r>
          </w:p>
        </w:tc>
        <w:tc>
          <w:tcPr>
            <w:tcW w:w="2466" w:type="dxa"/>
            <w:shd w:val="clear" w:color="auto" w:fill="auto"/>
          </w:tcPr>
          <w:p w14:paraId="2275EE13" w14:textId="77777777" w:rsidR="00F3146D" w:rsidRPr="007E6E11" w:rsidRDefault="00F3146D" w:rsidP="00D74E81">
            <w:r w:rsidRPr="007E6E11">
              <w:t>Student developed ideas that were original, unique, relevant, and/or imaginative.</w:t>
            </w:r>
          </w:p>
        </w:tc>
        <w:tc>
          <w:tcPr>
            <w:tcW w:w="2466" w:type="dxa"/>
            <w:shd w:val="clear" w:color="auto" w:fill="auto"/>
          </w:tcPr>
          <w:p w14:paraId="213B02AE" w14:textId="77777777" w:rsidR="00F3146D" w:rsidRPr="007E6E11" w:rsidRDefault="00F3146D" w:rsidP="00D74E81">
            <w:r w:rsidRPr="007E6E11">
              <w:t>Student developed many ideas that were original, unique, relevant, and/or imaginative that could have included transformation and synthesis. The combination of these ideas innovatively solved the problem</w:t>
            </w:r>
          </w:p>
          <w:p w14:paraId="6FE29464" w14:textId="3879956D" w:rsidR="00F3146D" w:rsidRPr="007E6E11" w:rsidRDefault="00F3146D" w:rsidP="00D74E81">
            <w:pPr>
              <w:rPr>
                <w:strike/>
              </w:rPr>
            </w:pPr>
          </w:p>
        </w:tc>
        <w:tc>
          <w:tcPr>
            <w:tcW w:w="2466" w:type="dxa"/>
          </w:tcPr>
          <w:p w14:paraId="1397DE49" w14:textId="77777777" w:rsidR="00F3146D" w:rsidRPr="007E6E11" w:rsidRDefault="00F3146D" w:rsidP="00D74E81"/>
        </w:tc>
      </w:tr>
      <w:tr w:rsidR="00F3146D" w14:paraId="3B1648BF" w14:textId="77777777" w:rsidTr="00F3146D">
        <w:trPr>
          <w:cantSplit/>
          <w:trHeight w:val="350"/>
        </w:trPr>
        <w:tc>
          <w:tcPr>
            <w:tcW w:w="2245" w:type="dxa"/>
          </w:tcPr>
          <w:p w14:paraId="563DE016" w14:textId="77777777" w:rsidR="00F3146D" w:rsidRPr="00FA5231" w:rsidRDefault="00F3146D" w:rsidP="00F3146D">
            <w:pPr>
              <w:rPr>
                <w:b/>
              </w:rPr>
            </w:pPr>
            <w:r w:rsidRPr="00FA5231">
              <w:rPr>
                <w:b/>
              </w:rPr>
              <w:t>Generalizations and Applications</w:t>
            </w:r>
          </w:p>
          <w:p w14:paraId="04F3CB18" w14:textId="77777777" w:rsidR="00F3146D" w:rsidRDefault="00F3146D" w:rsidP="00F3146D">
            <w:pPr>
              <w:spacing w:after="0"/>
            </w:pPr>
            <w:r w:rsidRPr="00FA5231">
              <w:t>Ability to take information and make generalizations and tak</w:t>
            </w:r>
            <w:r>
              <w:t>e these</w:t>
            </w:r>
            <w:r w:rsidRPr="00FA5231">
              <w:t xml:space="preserve"> generalizations and apply</w:t>
            </w:r>
            <w:r>
              <w:t xml:space="preserve"> them</w:t>
            </w:r>
            <w:r w:rsidRPr="00FA5231">
              <w:t xml:space="preserve"> to situations</w:t>
            </w:r>
            <w:r>
              <w:t>.</w:t>
            </w:r>
          </w:p>
          <w:p w14:paraId="2FE68F32" w14:textId="1ECAA0BC" w:rsidR="00F3146D" w:rsidRDefault="00F3146D" w:rsidP="00F3146D">
            <w:pPr>
              <w:spacing w:after="0"/>
              <w:rPr>
                <w:b/>
              </w:rPr>
            </w:pPr>
          </w:p>
        </w:tc>
        <w:tc>
          <w:tcPr>
            <w:tcW w:w="2376" w:type="dxa"/>
            <w:shd w:val="clear" w:color="auto" w:fill="auto"/>
          </w:tcPr>
          <w:p w14:paraId="3B102FBB" w14:textId="6D372F67" w:rsidR="00F3146D" w:rsidRDefault="00F3146D" w:rsidP="00F3146D">
            <w:r>
              <w:t xml:space="preserve">Student does not make generalizations. Nor does the student make applications of generalizations to situations such as problem-solving and innovation. </w:t>
            </w:r>
          </w:p>
        </w:tc>
        <w:tc>
          <w:tcPr>
            <w:tcW w:w="2466" w:type="dxa"/>
            <w:shd w:val="clear" w:color="auto" w:fill="auto"/>
          </w:tcPr>
          <w:p w14:paraId="7703E61B" w14:textId="3824713D" w:rsidR="00F3146D" w:rsidRPr="003F658F" w:rsidRDefault="00F3146D" w:rsidP="00F3146D">
            <w:r>
              <w:t>Student makes minimal generalizations to situations such as problem-solving and innovation.</w:t>
            </w:r>
          </w:p>
        </w:tc>
        <w:tc>
          <w:tcPr>
            <w:tcW w:w="2466" w:type="dxa"/>
            <w:shd w:val="clear" w:color="auto" w:fill="auto"/>
          </w:tcPr>
          <w:p w14:paraId="6B9F9D75" w14:textId="635841D8" w:rsidR="00F3146D" w:rsidRPr="003F658F" w:rsidRDefault="00F3146D" w:rsidP="00F3146D">
            <w:r>
              <w:t>Student makes applications of generalizations to situations such as problem-solving and innovation.</w:t>
            </w:r>
          </w:p>
        </w:tc>
        <w:tc>
          <w:tcPr>
            <w:tcW w:w="2466" w:type="dxa"/>
            <w:shd w:val="clear" w:color="auto" w:fill="auto"/>
          </w:tcPr>
          <w:p w14:paraId="656870E3" w14:textId="45C8254C" w:rsidR="00F3146D" w:rsidRPr="003F658F" w:rsidRDefault="00F3146D" w:rsidP="00F3146D">
            <w:r>
              <w:t>Student makes deep and meaningful generalizations to applications, such as problem-solving and innovation.</w:t>
            </w:r>
          </w:p>
        </w:tc>
        <w:tc>
          <w:tcPr>
            <w:tcW w:w="2466" w:type="dxa"/>
          </w:tcPr>
          <w:p w14:paraId="72BF9725" w14:textId="77777777" w:rsidR="00F3146D" w:rsidRPr="003F658F" w:rsidRDefault="00F3146D" w:rsidP="00F3146D"/>
        </w:tc>
      </w:tr>
      <w:tr w:rsidR="00F3146D" w14:paraId="3371B8ED" w14:textId="443756CF" w:rsidTr="00F3146D">
        <w:trPr>
          <w:cantSplit/>
          <w:trHeight w:val="350"/>
        </w:trPr>
        <w:tc>
          <w:tcPr>
            <w:tcW w:w="2245" w:type="dxa"/>
          </w:tcPr>
          <w:p w14:paraId="25545062" w14:textId="77777777" w:rsidR="00F3146D" w:rsidRDefault="00F3146D" w:rsidP="00F3146D">
            <w:pPr>
              <w:spacing w:after="0"/>
              <w:rPr>
                <w:b/>
              </w:rPr>
            </w:pPr>
            <w:r>
              <w:rPr>
                <w:b/>
              </w:rPr>
              <w:lastRenderedPageBreak/>
              <w:t>Problem Solving</w:t>
            </w:r>
          </w:p>
          <w:p w14:paraId="3DCD062C" w14:textId="77777777" w:rsidR="00F3146D" w:rsidRPr="00F3146D" w:rsidRDefault="00F3146D" w:rsidP="00F3146D">
            <w:pPr>
              <w:pStyle w:val="ListParagraph"/>
              <w:numPr>
                <w:ilvl w:val="0"/>
                <w:numId w:val="2"/>
              </w:numPr>
              <w:spacing w:after="0"/>
              <w:ind w:left="247" w:hanging="180"/>
              <w:rPr>
                <w:sz w:val="18"/>
              </w:rPr>
            </w:pPr>
            <w:r w:rsidRPr="00F3146D">
              <w:rPr>
                <w:sz w:val="18"/>
              </w:rPr>
              <w:t>Asks Questions</w:t>
            </w:r>
          </w:p>
          <w:p w14:paraId="7D729541" w14:textId="77777777" w:rsidR="00F3146D" w:rsidRPr="00F3146D" w:rsidRDefault="00F3146D" w:rsidP="00F3146D">
            <w:pPr>
              <w:pStyle w:val="ListParagraph"/>
              <w:numPr>
                <w:ilvl w:val="0"/>
                <w:numId w:val="2"/>
              </w:numPr>
              <w:spacing w:after="0"/>
              <w:ind w:left="247" w:hanging="180"/>
              <w:rPr>
                <w:sz w:val="18"/>
              </w:rPr>
            </w:pPr>
            <w:r w:rsidRPr="00F3146D">
              <w:rPr>
                <w:sz w:val="18"/>
              </w:rPr>
              <w:t>Defines Problem</w:t>
            </w:r>
          </w:p>
          <w:p w14:paraId="2FD4E58F" w14:textId="77777777" w:rsidR="00F3146D" w:rsidRPr="00F3146D" w:rsidRDefault="00F3146D" w:rsidP="00F3146D">
            <w:pPr>
              <w:pStyle w:val="ListParagraph"/>
              <w:numPr>
                <w:ilvl w:val="0"/>
                <w:numId w:val="2"/>
              </w:numPr>
              <w:spacing w:after="0"/>
              <w:ind w:left="247" w:hanging="180"/>
              <w:rPr>
                <w:sz w:val="18"/>
              </w:rPr>
            </w:pPr>
            <w:r w:rsidRPr="00F3146D">
              <w:rPr>
                <w:sz w:val="18"/>
              </w:rPr>
              <w:t>Acquires, Analyzes and Selects Information</w:t>
            </w:r>
          </w:p>
          <w:p w14:paraId="15777E09" w14:textId="77777777" w:rsidR="00F3146D" w:rsidRPr="00F3146D" w:rsidRDefault="00F3146D" w:rsidP="00F3146D">
            <w:pPr>
              <w:pStyle w:val="ListParagraph"/>
              <w:numPr>
                <w:ilvl w:val="0"/>
                <w:numId w:val="2"/>
              </w:numPr>
              <w:spacing w:after="0"/>
              <w:ind w:left="247" w:hanging="180"/>
              <w:rPr>
                <w:sz w:val="18"/>
              </w:rPr>
            </w:pPr>
            <w:r w:rsidRPr="00F3146D">
              <w:rPr>
                <w:sz w:val="18"/>
              </w:rPr>
              <w:t>Generates and Manages Ideas</w:t>
            </w:r>
          </w:p>
          <w:p w14:paraId="242AE601" w14:textId="77777777" w:rsidR="00F3146D" w:rsidRPr="00F3146D" w:rsidRDefault="00F3146D" w:rsidP="00F3146D">
            <w:pPr>
              <w:pStyle w:val="ListParagraph"/>
              <w:numPr>
                <w:ilvl w:val="0"/>
                <w:numId w:val="2"/>
              </w:numPr>
              <w:spacing w:after="0"/>
              <w:ind w:left="247" w:hanging="180"/>
              <w:rPr>
                <w:sz w:val="18"/>
              </w:rPr>
            </w:pPr>
            <w:r w:rsidRPr="00F3146D">
              <w:rPr>
                <w:sz w:val="18"/>
              </w:rPr>
              <w:t>Develops and Evaluates Solution</w:t>
            </w:r>
          </w:p>
          <w:p w14:paraId="1CC679D3" w14:textId="77777777" w:rsidR="00F3146D" w:rsidRPr="00F3146D" w:rsidRDefault="00F3146D" w:rsidP="00F3146D">
            <w:pPr>
              <w:pStyle w:val="ListParagraph"/>
              <w:numPr>
                <w:ilvl w:val="0"/>
                <w:numId w:val="2"/>
              </w:numPr>
              <w:spacing w:after="0"/>
              <w:ind w:left="247" w:hanging="180"/>
              <w:rPr>
                <w:sz w:val="18"/>
              </w:rPr>
            </w:pPr>
            <w:r w:rsidRPr="00F3146D">
              <w:rPr>
                <w:sz w:val="18"/>
              </w:rPr>
              <w:t>Generates Multiple Solutions</w:t>
            </w:r>
          </w:p>
          <w:p w14:paraId="3532CA18" w14:textId="053C55BE" w:rsidR="00F3146D" w:rsidRPr="00F3146D" w:rsidRDefault="00F3146D" w:rsidP="00F3146D">
            <w:pPr>
              <w:pStyle w:val="ListParagraph"/>
              <w:numPr>
                <w:ilvl w:val="0"/>
                <w:numId w:val="2"/>
              </w:numPr>
              <w:spacing w:after="0"/>
              <w:ind w:left="247" w:hanging="180"/>
              <w:rPr>
                <w:sz w:val="20"/>
              </w:rPr>
            </w:pPr>
            <w:r w:rsidRPr="00F3146D">
              <w:rPr>
                <w:sz w:val="18"/>
              </w:rPr>
              <w:t>Synthesizes in a Manner that Addresses and/or Solves the Problem</w:t>
            </w:r>
          </w:p>
          <w:p w14:paraId="77C70818" w14:textId="560266E9" w:rsidR="00F3146D" w:rsidRPr="007C7234" w:rsidRDefault="00F3146D" w:rsidP="00D74E81"/>
        </w:tc>
        <w:tc>
          <w:tcPr>
            <w:tcW w:w="2376" w:type="dxa"/>
            <w:shd w:val="clear" w:color="auto" w:fill="auto"/>
          </w:tcPr>
          <w:p w14:paraId="298E6892" w14:textId="77777777" w:rsidR="00F3146D" w:rsidRPr="00F620CD" w:rsidRDefault="00F3146D" w:rsidP="00D74E81">
            <w:r>
              <w:t>Student did not propose a solution to the problem.</w:t>
            </w:r>
          </w:p>
        </w:tc>
        <w:tc>
          <w:tcPr>
            <w:tcW w:w="2466" w:type="dxa"/>
            <w:shd w:val="clear" w:color="auto" w:fill="auto"/>
          </w:tcPr>
          <w:p w14:paraId="574E7996" w14:textId="77777777" w:rsidR="00F3146D" w:rsidRPr="003F658F" w:rsidRDefault="00F3146D" w:rsidP="00D74E81">
            <w:r w:rsidRPr="003F658F">
              <w:t>Student developed a minimal solution to the problem.</w:t>
            </w:r>
          </w:p>
        </w:tc>
        <w:tc>
          <w:tcPr>
            <w:tcW w:w="2466" w:type="dxa"/>
            <w:shd w:val="clear" w:color="auto" w:fill="auto"/>
          </w:tcPr>
          <w:p w14:paraId="789B5372" w14:textId="77777777" w:rsidR="00F3146D" w:rsidRPr="003F658F" w:rsidRDefault="00F3146D" w:rsidP="00D74E81">
            <w:r w:rsidRPr="003F658F">
              <w:t>Student developed a solution that was original, unique, and/or imaginative.</w:t>
            </w:r>
          </w:p>
        </w:tc>
        <w:tc>
          <w:tcPr>
            <w:tcW w:w="2466" w:type="dxa"/>
            <w:shd w:val="clear" w:color="auto" w:fill="auto"/>
          </w:tcPr>
          <w:p w14:paraId="79DD2217" w14:textId="77777777" w:rsidR="00F3146D" w:rsidRPr="003F658F" w:rsidRDefault="00F3146D" w:rsidP="00D74E81">
            <w:r w:rsidRPr="003F658F">
              <w:t>Student developed a solution that was original, unique, relevant, and/or imaginative that could have included transformation and synthesis. The combination of these ideas and approaches were what led to the problem’s solution.</w:t>
            </w:r>
          </w:p>
        </w:tc>
        <w:tc>
          <w:tcPr>
            <w:tcW w:w="2466" w:type="dxa"/>
          </w:tcPr>
          <w:p w14:paraId="1A0A1732" w14:textId="77777777" w:rsidR="00F3146D" w:rsidRPr="003F658F" w:rsidRDefault="00F3146D" w:rsidP="00D74E81"/>
        </w:tc>
      </w:tr>
      <w:tr w:rsidR="00F3146D" w14:paraId="3398CCA6" w14:textId="1028A465" w:rsidTr="00F3146D">
        <w:trPr>
          <w:cantSplit/>
          <w:trHeight w:val="350"/>
        </w:trPr>
        <w:tc>
          <w:tcPr>
            <w:tcW w:w="2245" w:type="dxa"/>
          </w:tcPr>
          <w:p w14:paraId="2CD03D95" w14:textId="25277E5F" w:rsidR="00F3146D" w:rsidRPr="00F620CD" w:rsidRDefault="00F3146D" w:rsidP="00D74E81">
            <w:pPr>
              <w:rPr>
                <w:b/>
              </w:rPr>
            </w:pPr>
            <w:r>
              <w:rPr>
                <w:b/>
              </w:rPr>
              <w:t>Visual</w:t>
            </w:r>
            <w:r w:rsidRPr="003F658F">
              <w:rPr>
                <w:b/>
              </w:rPr>
              <w:t xml:space="preserve"> Analysis </w:t>
            </w:r>
          </w:p>
        </w:tc>
        <w:tc>
          <w:tcPr>
            <w:tcW w:w="2376" w:type="dxa"/>
            <w:shd w:val="clear" w:color="auto" w:fill="auto"/>
          </w:tcPr>
          <w:p w14:paraId="4BD73CAB" w14:textId="38325A96" w:rsidR="00F3146D" w:rsidRPr="00B917FD" w:rsidRDefault="00F3146D" w:rsidP="00D74E81">
            <w:r w:rsidRPr="00B917FD">
              <w:t>Student did not engage in visual analysis.</w:t>
            </w:r>
          </w:p>
        </w:tc>
        <w:tc>
          <w:tcPr>
            <w:tcW w:w="2466" w:type="dxa"/>
            <w:shd w:val="clear" w:color="auto" w:fill="auto"/>
          </w:tcPr>
          <w:p w14:paraId="1B3F4729" w14:textId="4656FFF5" w:rsidR="00F3146D" w:rsidRPr="00B917FD" w:rsidRDefault="00F3146D" w:rsidP="00D74E81">
            <w:r>
              <w:t xml:space="preserve">Student </w:t>
            </w:r>
            <w:r w:rsidRPr="00B917FD">
              <w:t>engaged in minimal visual analysis.</w:t>
            </w:r>
          </w:p>
        </w:tc>
        <w:tc>
          <w:tcPr>
            <w:tcW w:w="2466" w:type="dxa"/>
            <w:shd w:val="clear" w:color="auto" w:fill="auto"/>
          </w:tcPr>
          <w:p w14:paraId="6599BDF8" w14:textId="77777777" w:rsidR="00F3146D" w:rsidRPr="00B917FD" w:rsidRDefault="00F3146D" w:rsidP="00D74E81">
            <w:r w:rsidRPr="00B917FD">
              <w:t>Student engaged in visual analysis.</w:t>
            </w:r>
          </w:p>
        </w:tc>
        <w:tc>
          <w:tcPr>
            <w:tcW w:w="2466" w:type="dxa"/>
            <w:shd w:val="clear" w:color="auto" w:fill="auto"/>
          </w:tcPr>
          <w:p w14:paraId="5619B746" w14:textId="7E7D458D" w:rsidR="00F3146D" w:rsidRPr="00B917FD" w:rsidRDefault="00F3146D" w:rsidP="00D74E81">
            <w:r w:rsidRPr="00B917FD">
              <w:t xml:space="preserve">Student engaged in meaningful visual analysis to innovatively address the problem. </w:t>
            </w:r>
          </w:p>
        </w:tc>
        <w:tc>
          <w:tcPr>
            <w:tcW w:w="2466" w:type="dxa"/>
          </w:tcPr>
          <w:p w14:paraId="02377842" w14:textId="77777777" w:rsidR="00F3146D" w:rsidRPr="00B917FD" w:rsidRDefault="00F3146D" w:rsidP="00D74E81"/>
        </w:tc>
      </w:tr>
      <w:tr w:rsidR="00F3146D" w14:paraId="0B5C5567" w14:textId="250D2CFB" w:rsidTr="00F3146D">
        <w:trPr>
          <w:cantSplit/>
          <w:trHeight w:val="350"/>
        </w:trPr>
        <w:tc>
          <w:tcPr>
            <w:tcW w:w="2245" w:type="dxa"/>
          </w:tcPr>
          <w:p w14:paraId="07EFDC71" w14:textId="77777777" w:rsidR="00F3146D" w:rsidRDefault="00F3146D" w:rsidP="00D74E81">
            <w:pPr>
              <w:rPr>
                <w:b/>
              </w:rPr>
            </w:pPr>
            <w:r>
              <w:rPr>
                <w:b/>
              </w:rPr>
              <w:t>Persistence</w:t>
            </w:r>
          </w:p>
        </w:tc>
        <w:tc>
          <w:tcPr>
            <w:tcW w:w="2376" w:type="dxa"/>
            <w:shd w:val="clear" w:color="auto" w:fill="auto"/>
          </w:tcPr>
          <w:p w14:paraId="17E89041" w14:textId="77777777" w:rsidR="00F3146D" w:rsidRPr="00B917FD" w:rsidRDefault="00F3146D" w:rsidP="00D74E81">
            <w:r w:rsidRPr="00B917FD">
              <w:t>Student did not persist throughout the project.</w:t>
            </w:r>
          </w:p>
        </w:tc>
        <w:tc>
          <w:tcPr>
            <w:tcW w:w="2466" w:type="dxa"/>
            <w:shd w:val="clear" w:color="auto" w:fill="auto"/>
          </w:tcPr>
          <w:p w14:paraId="4FF2BFBD" w14:textId="77777777" w:rsidR="00F3146D" w:rsidRPr="00B917FD" w:rsidRDefault="00F3146D" w:rsidP="00D74E81">
            <w:r w:rsidRPr="00B917FD">
              <w:t>Student persisted minimally.</w:t>
            </w:r>
          </w:p>
        </w:tc>
        <w:tc>
          <w:tcPr>
            <w:tcW w:w="2466" w:type="dxa"/>
            <w:shd w:val="clear" w:color="auto" w:fill="auto"/>
          </w:tcPr>
          <w:p w14:paraId="2EB2A35B" w14:textId="77777777" w:rsidR="00F3146D" w:rsidRPr="00B917FD" w:rsidRDefault="00F3146D" w:rsidP="00D74E81">
            <w:r w:rsidRPr="00B917FD">
              <w:t>Student persisted.</w:t>
            </w:r>
          </w:p>
        </w:tc>
        <w:tc>
          <w:tcPr>
            <w:tcW w:w="2466" w:type="dxa"/>
            <w:shd w:val="clear" w:color="auto" w:fill="auto"/>
          </w:tcPr>
          <w:p w14:paraId="1631B0E7" w14:textId="37530237" w:rsidR="00F3146D" w:rsidRPr="00B917FD" w:rsidRDefault="00F3146D" w:rsidP="00D74E81">
            <w:r>
              <w:t>Student demonstrated ongoing</w:t>
            </w:r>
            <w:r w:rsidRPr="00B917FD">
              <w:t>, task-oriented persistence.</w:t>
            </w:r>
          </w:p>
        </w:tc>
        <w:tc>
          <w:tcPr>
            <w:tcW w:w="2466" w:type="dxa"/>
          </w:tcPr>
          <w:p w14:paraId="05836B16" w14:textId="77777777" w:rsidR="00F3146D" w:rsidRPr="00B917FD" w:rsidRDefault="00F3146D" w:rsidP="00D74E81"/>
        </w:tc>
      </w:tr>
      <w:tr w:rsidR="00F3146D" w14:paraId="1114E45A" w14:textId="1DAFE391" w:rsidTr="00F3146D">
        <w:trPr>
          <w:cantSplit/>
          <w:trHeight w:val="350"/>
        </w:trPr>
        <w:tc>
          <w:tcPr>
            <w:tcW w:w="2245" w:type="dxa"/>
          </w:tcPr>
          <w:p w14:paraId="70450ED5" w14:textId="77777777" w:rsidR="00F3146D" w:rsidRDefault="00F3146D" w:rsidP="00D74E81">
            <w:pPr>
              <w:rPr>
                <w:b/>
              </w:rPr>
            </w:pPr>
            <w:r>
              <w:rPr>
                <w:b/>
              </w:rPr>
              <w:t>Collaboration</w:t>
            </w:r>
          </w:p>
        </w:tc>
        <w:tc>
          <w:tcPr>
            <w:tcW w:w="2376" w:type="dxa"/>
            <w:shd w:val="clear" w:color="auto" w:fill="auto"/>
          </w:tcPr>
          <w:p w14:paraId="2456E6FC" w14:textId="77777777" w:rsidR="00F3146D" w:rsidRPr="00B917FD" w:rsidRDefault="00F3146D" w:rsidP="00D74E81">
            <w:r w:rsidRPr="00B917FD">
              <w:t>Student did not collaborate.</w:t>
            </w:r>
          </w:p>
        </w:tc>
        <w:tc>
          <w:tcPr>
            <w:tcW w:w="2466" w:type="dxa"/>
            <w:shd w:val="clear" w:color="auto" w:fill="auto"/>
          </w:tcPr>
          <w:p w14:paraId="34E810B6" w14:textId="7675F0BF" w:rsidR="00F3146D" w:rsidRPr="00B917FD" w:rsidRDefault="00F3146D" w:rsidP="00D74E81">
            <w:r w:rsidRPr="00B917FD">
              <w:t>Students worked independently, but put their work together at the end.</w:t>
            </w:r>
          </w:p>
        </w:tc>
        <w:tc>
          <w:tcPr>
            <w:tcW w:w="2466" w:type="dxa"/>
            <w:shd w:val="clear" w:color="auto" w:fill="auto"/>
          </w:tcPr>
          <w:p w14:paraId="45D5F4AD" w14:textId="77777777" w:rsidR="00F3146D" w:rsidRPr="00B917FD" w:rsidRDefault="00F3146D" w:rsidP="00D74E81">
            <w:r w:rsidRPr="00B917FD">
              <w:t>Students collaborated most of the time.</w:t>
            </w:r>
          </w:p>
        </w:tc>
        <w:tc>
          <w:tcPr>
            <w:tcW w:w="2466" w:type="dxa"/>
            <w:shd w:val="clear" w:color="auto" w:fill="auto"/>
          </w:tcPr>
          <w:p w14:paraId="3C187387" w14:textId="05693C30" w:rsidR="00F3146D" w:rsidRPr="00B917FD" w:rsidRDefault="00F3146D" w:rsidP="00D74E81">
            <w:r w:rsidRPr="00B917FD">
              <w:t>Students collaborated in meaningful and innovative ways throughout the project. Their collaboration their problem.</w:t>
            </w:r>
          </w:p>
        </w:tc>
        <w:tc>
          <w:tcPr>
            <w:tcW w:w="2466" w:type="dxa"/>
          </w:tcPr>
          <w:p w14:paraId="7FB9EA78" w14:textId="77777777" w:rsidR="00F3146D" w:rsidRPr="00B917FD" w:rsidRDefault="00F3146D" w:rsidP="00D74E81"/>
        </w:tc>
      </w:tr>
    </w:tbl>
    <w:p w14:paraId="69891028" w14:textId="77777777" w:rsidR="00C733B1" w:rsidRPr="00F620CD" w:rsidRDefault="00C733B1" w:rsidP="00C733B1"/>
    <w:p w14:paraId="4A3DC8F7" w14:textId="77777777" w:rsidR="00C733B1" w:rsidRPr="00F620CD" w:rsidRDefault="00C733B1" w:rsidP="00C733B1"/>
    <w:p w14:paraId="49E505A9" w14:textId="77777777" w:rsidR="00C733B1" w:rsidRDefault="00C733B1" w:rsidP="00C733B1"/>
    <w:p w14:paraId="4839BF8D" w14:textId="77777777" w:rsidR="00BC65C3" w:rsidRDefault="00BC65C3"/>
    <w:sectPr w:rsidR="00BC65C3" w:rsidSect="005546B9">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79E34C" w14:textId="77777777" w:rsidR="00987AB4" w:rsidRDefault="00987AB4" w:rsidP="0054642F">
      <w:pPr>
        <w:spacing w:after="0" w:line="240" w:lineRule="auto"/>
      </w:pPr>
      <w:r>
        <w:separator/>
      </w:r>
    </w:p>
  </w:endnote>
  <w:endnote w:type="continuationSeparator" w:id="0">
    <w:p w14:paraId="7113111D" w14:textId="77777777" w:rsidR="00987AB4" w:rsidRDefault="00987AB4" w:rsidP="0054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34441601"/>
      <w:docPartObj>
        <w:docPartGallery w:val="Page Numbers (Bottom of Page)"/>
        <w:docPartUnique/>
      </w:docPartObj>
    </w:sdtPr>
    <w:sdtEndPr>
      <w:rPr>
        <w:noProof/>
      </w:rPr>
    </w:sdtEndPr>
    <w:sdtContent>
      <w:p w14:paraId="09AF2030" w14:textId="0B824DFE" w:rsidR="0054642F" w:rsidRDefault="0054642F">
        <w:pPr>
          <w:pStyle w:val="Footer"/>
          <w:jc w:val="right"/>
        </w:pPr>
        <w:r>
          <w:fldChar w:fldCharType="begin"/>
        </w:r>
        <w:r>
          <w:instrText xml:space="preserve"> PAGE   \* MERGEFORMAT </w:instrText>
        </w:r>
        <w:r>
          <w:fldChar w:fldCharType="separate"/>
        </w:r>
        <w:r w:rsidR="00F3146D">
          <w:rPr>
            <w:noProof/>
          </w:rPr>
          <w:t>4</w:t>
        </w:r>
        <w:r>
          <w:rPr>
            <w:noProof/>
          </w:rPr>
          <w:fldChar w:fldCharType="end"/>
        </w:r>
      </w:p>
    </w:sdtContent>
  </w:sdt>
  <w:p w14:paraId="1CDF3446" w14:textId="77777777" w:rsidR="0054642F" w:rsidRDefault="005464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D2BC5" w14:textId="77777777" w:rsidR="00987AB4" w:rsidRDefault="00987AB4" w:rsidP="0054642F">
      <w:pPr>
        <w:spacing w:after="0" w:line="240" w:lineRule="auto"/>
      </w:pPr>
      <w:r>
        <w:separator/>
      </w:r>
    </w:p>
  </w:footnote>
  <w:footnote w:type="continuationSeparator" w:id="0">
    <w:p w14:paraId="3D48351A" w14:textId="77777777" w:rsidR="00987AB4" w:rsidRDefault="00987AB4" w:rsidP="00546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2E8E"/>
    <w:multiLevelType w:val="hybridMultilevel"/>
    <w:tmpl w:val="8B188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D33A7A"/>
    <w:multiLevelType w:val="hybridMultilevel"/>
    <w:tmpl w:val="288CC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3B1"/>
    <w:rsid w:val="000472BF"/>
    <w:rsid w:val="00094ADE"/>
    <w:rsid w:val="003F658F"/>
    <w:rsid w:val="0054642F"/>
    <w:rsid w:val="005546B9"/>
    <w:rsid w:val="00557630"/>
    <w:rsid w:val="006E44BF"/>
    <w:rsid w:val="006F46C8"/>
    <w:rsid w:val="006F5DED"/>
    <w:rsid w:val="007242E4"/>
    <w:rsid w:val="007E6E11"/>
    <w:rsid w:val="00977817"/>
    <w:rsid w:val="00987AB4"/>
    <w:rsid w:val="00B13474"/>
    <w:rsid w:val="00B17259"/>
    <w:rsid w:val="00B917FD"/>
    <w:rsid w:val="00BC65C3"/>
    <w:rsid w:val="00C733B1"/>
    <w:rsid w:val="00EC00D6"/>
    <w:rsid w:val="00F3146D"/>
    <w:rsid w:val="00FA52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F63BF"/>
  <w15:chartTrackingRefBased/>
  <w15:docId w15:val="{33CB7868-BA3F-4E40-ACB6-D277EF9CD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3B1"/>
    <w:pPr>
      <w:spacing w:after="16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733B1"/>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C733B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733B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546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642F"/>
    <w:rPr>
      <w:rFonts w:asciiTheme="minorHAnsi" w:hAnsiTheme="minorHAnsi" w:cstheme="minorBidi"/>
      <w:sz w:val="22"/>
      <w:szCs w:val="22"/>
    </w:rPr>
  </w:style>
  <w:style w:type="paragraph" w:styleId="Footer">
    <w:name w:val="footer"/>
    <w:basedOn w:val="Normal"/>
    <w:link w:val="FooterChar"/>
    <w:uiPriority w:val="99"/>
    <w:unhideWhenUsed/>
    <w:rsid w:val="00546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642F"/>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546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42F"/>
    <w:rPr>
      <w:rFonts w:ascii="Segoe UI" w:hAnsi="Segoe UI" w:cs="Segoe UI"/>
      <w:sz w:val="18"/>
      <w:szCs w:val="18"/>
    </w:rPr>
  </w:style>
  <w:style w:type="paragraph" w:styleId="ListParagraph">
    <w:name w:val="List Paragraph"/>
    <w:basedOn w:val="Normal"/>
    <w:uiPriority w:val="34"/>
    <w:qFormat/>
    <w:rsid w:val="00F314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1055</Words>
  <Characters>6015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Presley</dc:creator>
  <cp:keywords/>
  <dc:description/>
  <cp:lastModifiedBy>Lucinda Presley</cp:lastModifiedBy>
  <cp:revision>2</cp:revision>
  <cp:lastPrinted>2018-05-02T23:06:00Z</cp:lastPrinted>
  <dcterms:created xsi:type="dcterms:W3CDTF">2019-11-05T23:06:00Z</dcterms:created>
  <dcterms:modified xsi:type="dcterms:W3CDTF">2019-11-05T23:06:00Z</dcterms:modified>
</cp:coreProperties>
</file>